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D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 w14:paraId="2AB75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 w14:paraId="053E45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 w14:paraId="12F68B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 w14:paraId="2577362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 w14:paraId="3016FBF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 w14:paraId="309DCD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79FE234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 w14:paraId="79313F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4月15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本批次招聘只接受于2025年7月31日前取得岗位所要求且国家承认的学历学位证书（以及教育部相关部门出具的学历学籍认证）的人员。</w:t>
      </w:r>
    </w:p>
    <w:p w14:paraId="294416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 w14:paraId="01194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 w14:paraId="1211D66E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 w14:paraId="4A830FB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 w14:paraId="287D7E19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 w14:paraId="6E070A4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 w14:paraId="5D88D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6A20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 w14:paraId="32A7C9E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DD741"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OWJhNGVlZjYyOThmNjA1OTAwMmZmOTQ1ZmQ4Njc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0F6A31E3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37E07B4B"/>
    <w:rsid w:val="40CD43BD"/>
    <w:rsid w:val="41977C12"/>
    <w:rsid w:val="439547B3"/>
    <w:rsid w:val="48B63A8B"/>
    <w:rsid w:val="493D523B"/>
    <w:rsid w:val="4EAF372C"/>
    <w:rsid w:val="512E26B3"/>
    <w:rsid w:val="52C42DCF"/>
    <w:rsid w:val="57ED3A05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676</Words>
  <Characters>704</Characters>
  <Lines>1</Lines>
  <Paragraphs>1</Paragraphs>
  <TotalTime>0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。</cp:lastModifiedBy>
  <dcterms:modified xsi:type="dcterms:W3CDTF">2025-04-01T06:24:49Z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C4FEF14785FF45318868C5062F4D7B7A_13</vt:lpwstr>
  </property>
  <property fmtid="{D5CDD505-2E9C-101B-9397-08002B2CF9AE}" pid="4" name="KSOTemplateDocerSaveRecord">
    <vt:lpwstr>eyJoZGlkIjoiMDk5OWJhNGVlZjYyOThmNjA1OTAwMmZmOTQ1ZmQ4NjciLCJ1c2VySWQiOiIxMjA1OTI0MzgwIn0=</vt:lpwstr>
  </property>
</Properties>
</file>